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</w:rPr>
        <w:t>五年制高职教育管理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专题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研修班学员名单</w:t>
      </w:r>
      <w:bookmarkEnd w:id="0"/>
    </w:p>
    <w:tbl>
      <w:tblPr>
        <w:tblStyle w:val="3"/>
        <w:tblW w:w="8419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4110"/>
        <w:gridCol w:w="3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黑体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黑体"/>
                <w:b/>
                <w:sz w:val="28"/>
                <w:szCs w:val="28"/>
              </w:rPr>
              <w:t>序号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黑体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  <w:lang w:val="en-US" w:eastAsia="zh-CN"/>
              </w:rPr>
              <w:t>办学单位</w:t>
            </w: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名称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黑体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南京分院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唐云清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南京财经分院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  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南京商贸分院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张利海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无锡旅游商贸分院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  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宜兴分院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刘炜杰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徐州经贸分院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宋思运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常州卫生分院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常州艺术分院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苏州建设交通分院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郝云亮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南通分院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  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通州分院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姜汉荣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海门分院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 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连云港工贸分院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张国桥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淮安生物工程分院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韩永胜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盐城机电分院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韩卫红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扬州分院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镇江分院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张伟斌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泰州机电分院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毛金余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徐州高等师范学校办学点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苗苏莉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浦口中专办学点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余晓燕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黑体"/>
                <w:b/>
                <w:sz w:val="28"/>
                <w:szCs w:val="28"/>
              </w:rPr>
              <w:t>序号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  <w:lang w:val="en-US" w:eastAsia="zh-CN"/>
              </w:rPr>
              <w:t>办学单位</w:t>
            </w: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名称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陶都中专办学点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昆山第一中专办学点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太仓中专办学点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  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相城中专办学点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马张霞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如皋中专办学点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江苏省交通技师学院办学点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丹阳中专办学点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  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高邮中专办学点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吴荣平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宝应中专办学点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宿迁开放大学办学点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郑明富</w:t>
            </w:r>
          </w:p>
        </w:tc>
      </w:tr>
    </w:tbl>
    <w:p>
      <w:pPr>
        <w:rPr>
          <w:rFonts w:hint="eastAsia" w:ascii="Times New Roman" w:hAnsi="Times New Roman" w:eastAsia="仿宋" w:cs="仿宋"/>
          <w:color w:val="FF0000"/>
          <w:szCs w:val="21"/>
        </w:rPr>
      </w:pPr>
    </w:p>
    <w:p/>
    <w:sectPr>
      <w:footerReference r:id="rId3" w:type="default"/>
      <w:pgSz w:w="11906" w:h="16838"/>
      <w:pgMar w:top="1440" w:right="1800" w:bottom="1610" w:left="1803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02E26E-0672-4E70-B191-DD6B568A5C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05EBCDA-CB0A-4C95-AB2D-6EA749AF7674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6FE74D9-FFFB-4AE5-B828-209DD80D3B5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D59E162-E3DA-4B38-8269-77A8F483FF4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ODhkYjJjZTUzYjQxYjllOTAxNjQzNmM4OTJlYmIifQ=="/>
  </w:docVars>
  <w:rsids>
    <w:rsidRoot w:val="4D4D3B19"/>
    <w:rsid w:val="4D4D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2024-07-01T08:33:00Z</dcterms:created>
  <dc:creator>LYR</dc:creator>
  <cp:lastModifiedBy>LYR</cp:lastModifiedBy>
  <dcterms:modified xsi:type="dcterms:W3CDTF">2024-07-01T08:37:13Z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1F32346A25264FE0AE69B8CD7DFBACD7_11</vt:lpwstr>
  </property>
</Properties>
</file>